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57" w:rsidRDefault="00C86557" w:rsidP="00EA0E10">
      <w:pPr>
        <w:spacing w:before="120" w:line="240" w:lineRule="auto"/>
      </w:pPr>
    </w:p>
    <w:p w:rsidR="00C86557" w:rsidRPr="00C86557" w:rsidRDefault="00C86557" w:rsidP="00EA0E10">
      <w:pPr>
        <w:spacing w:before="120" w:line="240" w:lineRule="auto"/>
      </w:pPr>
      <w:r>
        <w:t>Informationen für Lehrende</w:t>
      </w:r>
    </w:p>
    <w:p w:rsidR="006B2E56" w:rsidRPr="009A1AED" w:rsidRDefault="00AC5B63" w:rsidP="00EA0E10">
      <w:pPr>
        <w:spacing w:before="120" w:line="240" w:lineRule="auto"/>
        <w:rPr>
          <w:b/>
          <w:sz w:val="20"/>
        </w:rPr>
      </w:pPr>
      <w:r w:rsidRPr="009A1AED">
        <w:rPr>
          <w:b/>
          <w:sz w:val="20"/>
        </w:rPr>
        <w:t>Bewertung von kombinierten Prüfungen</w:t>
      </w:r>
    </w:p>
    <w:p w:rsidR="00962059" w:rsidRPr="00C86557" w:rsidRDefault="00AC5B63" w:rsidP="00FF6037">
      <w:pPr>
        <w:spacing w:before="120" w:line="240" w:lineRule="auto"/>
        <w:rPr>
          <w:sz w:val="20"/>
        </w:rPr>
      </w:pPr>
      <w:r w:rsidRPr="00C86557">
        <w:rPr>
          <w:sz w:val="20"/>
        </w:rPr>
        <w:t xml:space="preserve">Kombinierte Prüfungen beinhalten </w:t>
      </w:r>
      <w:proofErr w:type="spellStart"/>
      <w:r w:rsidRPr="00C86557">
        <w:rPr>
          <w:sz w:val="20"/>
        </w:rPr>
        <w:t>einzelne</w:t>
      </w:r>
      <w:r w:rsidR="004F496C" w:rsidRPr="00C86557">
        <w:rPr>
          <w:sz w:val="20"/>
        </w:rPr>
        <w:t>Teilprüfungen</w:t>
      </w:r>
      <w:proofErr w:type="spellEnd"/>
      <w:r w:rsidR="00B649B7" w:rsidRPr="00C86557">
        <w:rPr>
          <w:sz w:val="20"/>
        </w:rPr>
        <w:t>.</w:t>
      </w:r>
      <w:r w:rsidR="007E0CD0" w:rsidRPr="00C86557">
        <w:rPr>
          <w:sz w:val="20"/>
        </w:rPr>
        <w:t xml:space="preserve"> Die Lehrenden werden daher aufgefordert, für jede Teilprüfung einen Prozentsatz zu vergeben - als Prozentsatz </w:t>
      </w:r>
      <w:r w:rsidR="004F496C" w:rsidRPr="00C86557">
        <w:rPr>
          <w:sz w:val="20"/>
        </w:rPr>
        <w:t xml:space="preserve">des </w:t>
      </w:r>
      <w:r w:rsidR="0012714A" w:rsidRPr="00C86557">
        <w:rPr>
          <w:sz w:val="20"/>
        </w:rPr>
        <w:t>bestmöglichen Ergebniss</w:t>
      </w:r>
      <w:r w:rsidR="004F496C" w:rsidRPr="00C86557">
        <w:rPr>
          <w:sz w:val="20"/>
        </w:rPr>
        <w:t>es</w:t>
      </w:r>
      <w:r w:rsidR="007E0CD0" w:rsidRPr="00C86557">
        <w:rPr>
          <w:sz w:val="20"/>
        </w:rPr>
        <w:t xml:space="preserve"> auf der Grundlage einer </w:t>
      </w:r>
      <w:r w:rsidR="003804D6" w:rsidRPr="00C86557">
        <w:rPr>
          <w:sz w:val="20"/>
        </w:rPr>
        <w:t>G</w:t>
      </w:r>
      <w:r w:rsidR="007E0CD0" w:rsidRPr="00C86557">
        <w:rPr>
          <w:sz w:val="20"/>
        </w:rPr>
        <w:t>renze zum Best</w:t>
      </w:r>
      <w:bookmarkStart w:id="0" w:name="_GoBack"/>
      <w:bookmarkEnd w:id="0"/>
      <w:r w:rsidR="007E0CD0" w:rsidRPr="00C86557">
        <w:rPr>
          <w:sz w:val="20"/>
        </w:rPr>
        <w:t>ehen von 50 %.</w:t>
      </w:r>
      <w:r w:rsidRPr="00C86557">
        <w:rPr>
          <w:sz w:val="20"/>
        </w:rPr>
        <w:t xml:space="preserve"> Die Gesamtnote für das Modul wird als (gewichtetes) arithmetisches Mittel aus den erzielten Prozentsätzen aller Teilprüfungen erzeugt.</w:t>
      </w:r>
      <w:r w:rsidR="00FF6037" w:rsidRPr="00C86557">
        <w:rPr>
          <w:sz w:val="20"/>
        </w:rPr>
        <w:t xml:space="preserve"> </w:t>
      </w:r>
      <w:r w:rsidRPr="00C86557">
        <w:rPr>
          <w:sz w:val="20"/>
        </w:rPr>
        <w:t>Die Modulnote wird dann nach folgendem Schema abgeleitet:</w:t>
      </w:r>
    </w:p>
    <w:p w:rsidR="00AC5B63" w:rsidRPr="008640EF" w:rsidRDefault="00AC5B63" w:rsidP="00FF6037">
      <w:pPr>
        <w:spacing w:before="120" w:line="240" w:lineRule="auto"/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907"/>
        <w:gridCol w:w="1907"/>
      </w:tblGrid>
      <w:tr w:rsidR="00410A2F" w:rsidRPr="008640EF" w:rsidTr="00993C36">
        <w:trPr>
          <w:trHeight w:val="497"/>
        </w:trPr>
        <w:tc>
          <w:tcPr>
            <w:tcW w:w="3018" w:type="dxa"/>
            <w:shd w:val="clear" w:color="auto" w:fill="auto"/>
          </w:tcPr>
          <w:p w:rsidR="00410A2F" w:rsidRPr="008640EF" w:rsidRDefault="00DA37EB" w:rsidP="00AC5B63">
            <w:pPr>
              <w:spacing w:before="40" w:after="40" w:line="240" w:lineRule="auto"/>
              <w:jc w:val="center"/>
              <w:rPr>
                <w:b/>
                <w:sz w:val="20"/>
                <w:lang w:val="en-GB"/>
              </w:rPr>
            </w:pPr>
            <w:proofErr w:type="spellStart"/>
            <w:r w:rsidRPr="008640EF">
              <w:rPr>
                <w:b/>
                <w:sz w:val="20"/>
                <w:lang w:val="en-GB"/>
              </w:rPr>
              <w:t>Gesamt</w:t>
            </w:r>
            <w:proofErr w:type="spellEnd"/>
            <w:r w:rsidR="00BC5EBA" w:rsidRPr="008640EF">
              <w:rPr>
                <w:b/>
                <w:sz w:val="20"/>
                <w:lang w:val="en-GB"/>
              </w:rPr>
              <w:t xml:space="preserve"> % </w:t>
            </w:r>
            <w:r w:rsidR="00715820" w:rsidRPr="008640EF">
              <w:rPr>
                <w:b/>
                <w:sz w:val="20"/>
                <w:lang w:val="en-GB"/>
              </w:rPr>
              <w:br/>
            </w:r>
            <w:proofErr w:type="spellStart"/>
            <w:r w:rsidR="00AC5B63" w:rsidRPr="008640EF">
              <w:rPr>
                <w:b/>
                <w:sz w:val="20"/>
                <w:lang w:val="en-GB"/>
              </w:rPr>
              <w:t>für</w:t>
            </w:r>
            <w:proofErr w:type="spellEnd"/>
            <w:r w:rsidR="00AC5B63" w:rsidRPr="008640EF">
              <w:rPr>
                <w:b/>
                <w:sz w:val="20"/>
                <w:lang w:val="en-GB"/>
              </w:rPr>
              <w:t xml:space="preserve"> das </w:t>
            </w:r>
            <w:proofErr w:type="spellStart"/>
            <w:r w:rsidR="00AC5B63" w:rsidRPr="008640EF">
              <w:rPr>
                <w:b/>
                <w:sz w:val="20"/>
                <w:lang w:val="en-GB"/>
              </w:rPr>
              <w:t>Modul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410A2F" w:rsidRPr="008640EF" w:rsidRDefault="00AC5B63" w:rsidP="00AC5B63">
            <w:pPr>
              <w:spacing w:before="40" w:after="40" w:line="240" w:lineRule="auto"/>
              <w:jc w:val="center"/>
              <w:rPr>
                <w:b/>
                <w:sz w:val="20"/>
                <w:lang w:val="en-GB"/>
              </w:rPr>
            </w:pPr>
            <w:proofErr w:type="spellStart"/>
            <w:r w:rsidRPr="008640EF">
              <w:rPr>
                <w:b/>
                <w:sz w:val="20"/>
                <w:lang w:val="en-GB"/>
              </w:rPr>
              <w:t>Modul</w:t>
            </w:r>
            <w:proofErr w:type="spellEnd"/>
            <w:r w:rsidR="00BC5EBA" w:rsidRPr="008640EF">
              <w:rPr>
                <w:b/>
                <w:sz w:val="20"/>
                <w:lang w:val="en-GB"/>
              </w:rPr>
              <w:t xml:space="preserve"> </w:t>
            </w:r>
            <w:r w:rsidR="00BC5EBA" w:rsidRPr="008640EF">
              <w:rPr>
                <w:b/>
                <w:sz w:val="20"/>
                <w:lang w:val="en-GB"/>
              </w:rPr>
              <w:br/>
            </w:r>
            <w:r w:rsidRPr="008640EF">
              <w:rPr>
                <w:b/>
                <w:sz w:val="20"/>
                <w:lang w:val="en-GB"/>
              </w:rPr>
              <w:t>Note</w:t>
            </w:r>
          </w:p>
        </w:tc>
        <w:tc>
          <w:tcPr>
            <w:tcW w:w="1907" w:type="dxa"/>
            <w:shd w:val="clear" w:color="auto" w:fill="auto"/>
          </w:tcPr>
          <w:p w:rsidR="00AC5B63" w:rsidRPr="008640EF" w:rsidRDefault="00AC5B63" w:rsidP="00AC5B63">
            <w:pPr>
              <w:spacing w:before="40" w:after="40" w:line="240" w:lineRule="auto"/>
              <w:rPr>
                <w:b/>
                <w:sz w:val="20"/>
                <w:lang w:val="en-GB"/>
              </w:rPr>
            </w:pPr>
            <w:proofErr w:type="spellStart"/>
            <w:r w:rsidRPr="008640EF">
              <w:rPr>
                <w:b/>
                <w:sz w:val="20"/>
                <w:lang w:val="en-GB"/>
              </w:rPr>
              <w:t>Verbale</w:t>
            </w:r>
            <w:proofErr w:type="spellEnd"/>
          </w:p>
          <w:p w:rsidR="00410A2F" w:rsidRPr="008640EF" w:rsidRDefault="00AC5B63" w:rsidP="00AC5B63">
            <w:pPr>
              <w:spacing w:before="40" w:after="40" w:line="240" w:lineRule="auto"/>
              <w:rPr>
                <w:b/>
                <w:sz w:val="20"/>
                <w:lang w:val="en-GB"/>
              </w:rPr>
            </w:pPr>
            <w:proofErr w:type="spellStart"/>
            <w:r w:rsidRPr="008640EF">
              <w:rPr>
                <w:b/>
                <w:sz w:val="20"/>
                <w:lang w:val="en-GB"/>
              </w:rPr>
              <w:t>Bewertung</w:t>
            </w:r>
            <w:proofErr w:type="spellEnd"/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96</w:t>
            </w:r>
            <w:r w:rsidR="00715820" w:rsidRPr="008640EF">
              <w:rPr>
                <w:sz w:val="20"/>
                <w:lang w:val="en-GB"/>
              </w:rPr>
              <w:t xml:space="preserve"> / 97 / 98 / 99 /</w:t>
            </w:r>
            <w:r w:rsidR="00787B51" w:rsidRPr="008640EF">
              <w:rPr>
                <w:sz w:val="20"/>
                <w:lang w:val="en-GB"/>
              </w:rPr>
              <w:t>100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1,0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410A2F" w:rsidRPr="008640EF" w:rsidRDefault="00AC5B63" w:rsidP="00A62F7C">
            <w:pPr>
              <w:spacing w:line="240" w:lineRule="auto"/>
              <w:rPr>
                <w:sz w:val="20"/>
                <w:lang w:val="en-GB"/>
              </w:rPr>
            </w:pPr>
            <w:proofErr w:type="spellStart"/>
            <w:r w:rsidRPr="008640EF">
              <w:rPr>
                <w:sz w:val="20"/>
                <w:lang w:val="en-GB"/>
              </w:rPr>
              <w:t>Sehr</w:t>
            </w:r>
            <w:proofErr w:type="spellEnd"/>
            <w:r w:rsidRPr="008640EF">
              <w:rPr>
                <w:sz w:val="20"/>
                <w:lang w:val="en-GB"/>
              </w:rPr>
              <w:t xml:space="preserve"> gut</w:t>
            </w: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91</w:t>
            </w:r>
            <w:r w:rsidR="00715820" w:rsidRPr="008640EF">
              <w:rPr>
                <w:sz w:val="20"/>
                <w:lang w:val="en-GB"/>
              </w:rPr>
              <w:t xml:space="preserve"> / 92 / </w:t>
            </w:r>
            <w:r w:rsidR="00715820" w:rsidRPr="008640EF">
              <w:rPr>
                <w:b/>
                <w:color w:val="0000CC"/>
                <w:sz w:val="20"/>
                <w:lang w:val="en-GB"/>
              </w:rPr>
              <w:t>93</w:t>
            </w:r>
            <w:r w:rsidR="00715820" w:rsidRPr="008640EF">
              <w:rPr>
                <w:sz w:val="20"/>
                <w:lang w:val="en-GB"/>
              </w:rPr>
              <w:t xml:space="preserve"> / 94 / </w:t>
            </w:r>
            <w:r w:rsidR="00787B51" w:rsidRPr="008640EF">
              <w:rPr>
                <w:sz w:val="20"/>
                <w:lang w:val="en-GB"/>
              </w:rPr>
              <w:t>95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1,3</w:t>
            </w:r>
          </w:p>
        </w:tc>
        <w:tc>
          <w:tcPr>
            <w:tcW w:w="1907" w:type="dxa"/>
            <w:vMerge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86</w:t>
            </w:r>
            <w:r w:rsidR="00715820" w:rsidRPr="008640EF">
              <w:rPr>
                <w:sz w:val="20"/>
                <w:lang w:val="en-GB"/>
              </w:rPr>
              <w:t xml:space="preserve"> / 87 / </w:t>
            </w:r>
            <w:r w:rsidR="00715820" w:rsidRPr="008640EF">
              <w:rPr>
                <w:b/>
                <w:color w:val="CC0099"/>
                <w:sz w:val="20"/>
                <w:lang w:val="en-GB"/>
              </w:rPr>
              <w:t>88</w:t>
            </w:r>
            <w:r w:rsidR="00715820" w:rsidRPr="008640EF">
              <w:rPr>
                <w:sz w:val="20"/>
                <w:lang w:val="en-GB"/>
              </w:rPr>
              <w:t xml:space="preserve"> / 89 / </w:t>
            </w:r>
            <w:r w:rsidR="00787B51" w:rsidRPr="008640EF">
              <w:rPr>
                <w:sz w:val="20"/>
                <w:lang w:val="en-GB"/>
              </w:rPr>
              <w:t>90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1,7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410A2F" w:rsidRPr="008640EF" w:rsidRDefault="00AC5B63" w:rsidP="00A62F7C">
            <w:pPr>
              <w:spacing w:line="240" w:lineRule="auto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gut</w:t>
            </w: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81</w:t>
            </w:r>
            <w:r w:rsidR="00715820" w:rsidRPr="008640EF">
              <w:rPr>
                <w:sz w:val="20"/>
                <w:lang w:val="en-GB"/>
              </w:rPr>
              <w:t xml:space="preserve"> / 82 / 83 / 84 / </w:t>
            </w:r>
            <w:r w:rsidR="00787B51" w:rsidRPr="008640EF">
              <w:rPr>
                <w:sz w:val="20"/>
                <w:lang w:val="en-GB"/>
              </w:rPr>
              <w:t>85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2,0</w:t>
            </w:r>
          </w:p>
        </w:tc>
        <w:tc>
          <w:tcPr>
            <w:tcW w:w="1907" w:type="dxa"/>
            <w:vMerge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76</w:t>
            </w:r>
            <w:r w:rsidR="00715820" w:rsidRPr="008640EF">
              <w:rPr>
                <w:sz w:val="20"/>
                <w:lang w:val="en-GB"/>
              </w:rPr>
              <w:t xml:space="preserve"> / 77 / 78 / 79 / 80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2,3</w:t>
            </w:r>
          </w:p>
        </w:tc>
        <w:tc>
          <w:tcPr>
            <w:tcW w:w="1907" w:type="dxa"/>
            <w:vMerge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71</w:t>
            </w:r>
            <w:r w:rsidR="00715820" w:rsidRPr="008640EF">
              <w:rPr>
                <w:sz w:val="20"/>
                <w:lang w:val="en-GB"/>
              </w:rPr>
              <w:t xml:space="preserve"> / 72 / 73 / 74 / </w:t>
            </w:r>
            <w:r w:rsidR="00787B51" w:rsidRPr="008640EF">
              <w:rPr>
                <w:sz w:val="20"/>
                <w:lang w:val="en-GB"/>
              </w:rPr>
              <w:t>75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2,7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410A2F" w:rsidRPr="008640EF" w:rsidRDefault="00AC5B63" w:rsidP="00A62F7C">
            <w:pPr>
              <w:spacing w:line="240" w:lineRule="auto"/>
              <w:rPr>
                <w:sz w:val="20"/>
                <w:lang w:val="en-GB"/>
              </w:rPr>
            </w:pPr>
            <w:proofErr w:type="spellStart"/>
            <w:r w:rsidRPr="008640EF">
              <w:rPr>
                <w:sz w:val="20"/>
                <w:lang w:val="en-GB"/>
              </w:rPr>
              <w:t>befriedigend</w:t>
            </w:r>
            <w:proofErr w:type="spellEnd"/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66</w:t>
            </w:r>
            <w:r w:rsidR="00715820" w:rsidRPr="008640EF">
              <w:rPr>
                <w:sz w:val="20"/>
                <w:lang w:val="en-GB"/>
              </w:rPr>
              <w:t xml:space="preserve"> / 67 / 68 / 69 / 70 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3,0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410A2F" w:rsidRPr="008640EF" w:rsidRDefault="00410A2F" w:rsidP="00A62F7C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61</w:t>
            </w:r>
            <w:r w:rsidR="00715820" w:rsidRPr="008640EF">
              <w:rPr>
                <w:sz w:val="20"/>
                <w:lang w:val="en-GB"/>
              </w:rPr>
              <w:t xml:space="preserve"> / 62 / 63 / 64 / </w:t>
            </w:r>
            <w:r w:rsidR="00787B51" w:rsidRPr="008640EF">
              <w:rPr>
                <w:sz w:val="20"/>
                <w:lang w:val="en-GB"/>
              </w:rPr>
              <w:t>65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3,3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410A2F" w:rsidRPr="008640EF" w:rsidRDefault="00410A2F" w:rsidP="00A62F7C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56</w:t>
            </w:r>
            <w:r w:rsidR="00715820" w:rsidRPr="008640EF">
              <w:rPr>
                <w:sz w:val="20"/>
                <w:lang w:val="en-GB"/>
              </w:rPr>
              <w:t xml:space="preserve"> / 57 / 58 / 59 / </w:t>
            </w:r>
            <w:r w:rsidR="00787B51" w:rsidRPr="008640EF">
              <w:rPr>
                <w:sz w:val="20"/>
                <w:lang w:val="en-GB"/>
              </w:rPr>
              <w:t>60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3,7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410A2F" w:rsidRPr="008640EF" w:rsidRDefault="00AC5B63" w:rsidP="00A62F7C">
            <w:pPr>
              <w:spacing w:line="240" w:lineRule="auto"/>
              <w:rPr>
                <w:sz w:val="20"/>
                <w:lang w:val="en-GB"/>
              </w:rPr>
            </w:pPr>
            <w:proofErr w:type="spellStart"/>
            <w:r w:rsidRPr="008640EF">
              <w:rPr>
                <w:sz w:val="20"/>
                <w:lang w:val="en-GB"/>
              </w:rPr>
              <w:t>ausreichend</w:t>
            </w:r>
            <w:proofErr w:type="spellEnd"/>
          </w:p>
        </w:tc>
      </w:tr>
      <w:tr w:rsidR="00410A2F" w:rsidRPr="008640EF" w:rsidTr="00993C36">
        <w:trPr>
          <w:trHeight w:val="197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50</w:t>
            </w:r>
            <w:r w:rsidR="00715820" w:rsidRPr="008640EF">
              <w:rPr>
                <w:sz w:val="20"/>
                <w:lang w:val="en-GB"/>
              </w:rPr>
              <w:t xml:space="preserve"> / 51 / 52 / 53 / 54 / </w:t>
            </w:r>
            <w:r w:rsidR="00787B51" w:rsidRPr="008640EF">
              <w:rPr>
                <w:sz w:val="20"/>
                <w:lang w:val="en-GB"/>
              </w:rPr>
              <w:t>55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4,0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410A2F" w:rsidRPr="008640EF" w:rsidRDefault="00410A2F" w:rsidP="00A62F7C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410A2F" w:rsidRPr="008640EF" w:rsidTr="00223841">
        <w:trPr>
          <w:trHeight w:val="141"/>
        </w:trPr>
        <w:tc>
          <w:tcPr>
            <w:tcW w:w="3018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0</w:t>
            </w:r>
            <w:r w:rsidR="00715820" w:rsidRPr="008640EF">
              <w:rPr>
                <w:sz w:val="20"/>
                <w:lang w:val="en-GB"/>
              </w:rPr>
              <w:t xml:space="preserve"> to </w:t>
            </w:r>
            <w:r w:rsidR="00787B51" w:rsidRPr="008640EF">
              <w:rPr>
                <w:sz w:val="20"/>
                <w:lang w:val="en-GB"/>
              </w:rPr>
              <w:t>49</w:t>
            </w:r>
            <w:r w:rsidR="00715820" w:rsidRPr="008640EF">
              <w:rPr>
                <w:sz w:val="20"/>
                <w:lang w:val="en-GB"/>
              </w:rPr>
              <w:t xml:space="preserve"> %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410A2F" w:rsidP="00A62F7C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5,0</w:t>
            </w:r>
          </w:p>
        </w:tc>
        <w:tc>
          <w:tcPr>
            <w:tcW w:w="1907" w:type="dxa"/>
            <w:shd w:val="clear" w:color="auto" w:fill="auto"/>
          </w:tcPr>
          <w:p w:rsidR="00410A2F" w:rsidRPr="008640EF" w:rsidRDefault="00776373" w:rsidP="00A62F7C">
            <w:pPr>
              <w:spacing w:line="240" w:lineRule="auto"/>
              <w:rPr>
                <w:sz w:val="20"/>
                <w:lang w:val="en-GB"/>
              </w:rPr>
            </w:pPr>
            <w:r w:rsidRPr="008640EF">
              <w:rPr>
                <w:sz w:val="20"/>
                <w:lang w:val="en-GB"/>
              </w:rPr>
              <w:t>n</w:t>
            </w:r>
            <w:r w:rsidR="00AC5B63" w:rsidRPr="008640EF">
              <w:rPr>
                <w:sz w:val="20"/>
                <w:lang w:val="en-GB"/>
              </w:rPr>
              <w:t xml:space="preserve">icht </w:t>
            </w:r>
            <w:proofErr w:type="spellStart"/>
            <w:r w:rsidR="00AC5B63" w:rsidRPr="008640EF">
              <w:rPr>
                <w:sz w:val="20"/>
                <w:lang w:val="en-GB"/>
              </w:rPr>
              <w:t>ausreichend</w:t>
            </w:r>
            <w:proofErr w:type="spellEnd"/>
          </w:p>
        </w:tc>
      </w:tr>
    </w:tbl>
    <w:p w:rsidR="00962059" w:rsidRPr="008640EF" w:rsidRDefault="00962059" w:rsidP="009A5DC4">
      <w:pPr>
        <w:spacing w:line="240" w:lineRule="auto"/>
        <w:rPr>
          <w:b/>
          <w:sz w:val="20"/>
          <w:lang w:val="en-GB"/>
        </w:rPr>
      </w:pPr>
    </w:p>
    <w:p w:rsidR="00156B5C" w:rsidRPr="00C86557" w:rsidRDefault="00776373" w:rsidP="00776373">
      <w:pPr>
        <w:numPr>
          <w:ilvl w:val="0"/>
          <w:numId w:val="1"/>
        </w:numPr>
        <w:spacing w:before="120" w:line="240" w:lineRule="auto"/>
        <w:rPr>
          <w:sz w:val="20"/>
        </w:rPr>
      </w:pPr>
      <w:r w:rsidRPr="00C86557">
        <w:rPr>
          <w:b/>
          <w:sz w:val="20"/>
        </w:rPr>
        <w:t>Für Teilprüfungen bitte Prozentsätze (ganzzahlig, keine Nachkommastellen) vergeben.</w:t>
      </w:r>
      <w:r w:rsidR="00962059" w:rsidRPr="00C86557">
        <w:rPr>
          <w:b/>
          <w:sz w:val="20"/>
        </w:rPr>
        <w:t xml:space="preserve"> </w:t>
      </w:r>
    </w:p>
    <w:p w:rsidR="00156B5C" w:rsidRPr="00C86557" w:rsidRDefault="00776373" w:rsidP="009A5DC4">
      <w:pPr>
        <w:spacing w:before="40" w:line="240" w:lineRule="auto"/>
        <w:ind w:left="357"/>
        <w:rPr>
          <w:sz w:val="20"/>
        </w:rPr>
      </w:pPr>
      <w:r w:rsidRPr="00C86557">
        <w:rPr>
          <w:sz w:val="20"/>
          <w:u w:val="single"/>
        </w:rPr>
        <w:t>Keine</w:t>
      </w:r>
      <w:r w:rsidRPr="00C86557">
        <w:rPr>
          <w:sz w:val="20"/>
        </w:rPr>
        <w:t xml:space="preserve"> Noten vergeben. </w:t>
      </w:r>
      <w:r w:rsidR="009A1AED" w:rsidRPr="00C86557">
        <w:rPr>
          <w:sz w:val="20"/>
        </w:rPr>
        <w:t>Gemittelte Werte</w:t>
      </w:r>
      <w:r w:rsidRPr="00C86557">
        <w:rPr>
          <w:sz w:val="20"/>
        </w:rPr>
        <w:t xml:space="preserve"> anstelle von Prozentsätzen werden in bestimmten Fällen zu einer anderen Gesamtnote führen.</w:t>
      </w:r>
      <w:r w:rsidR="00C5040A" w:rsidRPr="00C86557">
        <w:rPr>
          <w:sz w:val="20"/>
        </w:rPr>
        <w:t xml:space="preserve"> </w:t>
      </w:r>
      <w:r w:rsidRPr="00C86557">
        <w:rPr>
          <w:sz w:val="20"/>
        </w:rPr>
        <w:t xml:space="preserve">Das </w:t>
      </w:r>
      <w:r w:rsidR="007E0CD0" w:rsidRPr="00C86557">
        <w:rPr>
          <w:sz w:val="20"/>
        </w:rPr>
        <w:t>Prüfungssystem</w:t>
      </w:r>
      <w:r w:rsidRPr="00C86557">
        <w:rPr>
          <w:sz w:val="20"/>
        </w:rPr>
        <w:t xml:space="preserve"> </w:t>
      </w:r>
      <w:r w:rsidR="00223841" w:rsidRPr="00C86557">
        <w:rPr>
          <w:sz w:val="20"/>
        </w:rPr>
        <w:t>verlangt</w:t>
      </w:r>
      <w:r w:rsidRPr="00C86557">
        <w:rPr>
          <w:sz w:val="20"/>
        </w:rPr>
        <w:t xml:space="preserve"> die Eingabe von Prozentsätzen.</w:t>
      </w:r>
    </w:p>
    <w:p w:rsidR="00776373" w:rsidRPr="00C86557" w:rsidRDefault="00776373" w:rsidP="004902C2">
      <w:pPr>
        <w:numPr>
          <w:ilvl w:val="0"/>
          <w:numId w:val="1"/>
        </w:numPr>
        <w:spacing w:before="120" w:line="240" w:lineRule="auto"/>
        <w:rPr>
          <w:b/>
          <w:sz w:val="20"/>
        </w:rPr>
      </w:pPr>
      <w:r w:rsidRPr="00C86557">
        <w:rPr>
          <w:b/>
          <w:sz w:val="20"/>
        </w:rPr>
        <w:t>Für die prozentuale Skala bitte eine Grenze zum Bestehen von 50</w:t>
      </w:r>
      <w:r w:rsidR="00FE4A48" w:rsidRPr="00C86557">
        <w:rPr>
          <w:b/>
          <w:sz w:val="20"/>
        </w:rPr>
        <w:t xml:space="preserve"> </w:t>
      </w:r>
      <w:r w:rsidRPr="00C86557">
        <w:rPr>
          <w:b/>
          <w:sz w:val="20"/>
        </w:rPr>
        <w:t>%</w:t>
      </w:r>
      <w:r w:rsidR="00B106C2" w:rsidRPr="00C86557">
        <w:rPr>
          <w:b/>
          <w:sz w:val="20"/>
        </w:rPr>
        <w:t xml:space="preserve"> verwenden</w:t>
      </w:r>
      <w:r w:rsidRPr="00C86557">
        <w:rPr>
          <w:b/>
          <w:sz w:val="20"/>
        </w:rPr>
        <w:t>.</w:t>
      </w:r>
    </w:p>
    <w:p w:rsidR="002E4CED" w:rsidRPr="00C86557" w:rsidRDefault="00776373" w:rsidP="009A5DC4">
      <w:pPr>
        <w:spacing w:before="40" w:line="240" w:lineRule="auto"/>
        <w:ind w:left="357"/>
        <w:rPr>
          <w:sz w:val="20"/>
        </w:rPr>
      </w:pPr>
      <w:r w:rsidRPr="00C86557">
        <w:rPr>
          <w:sz w:val="20"/>
        </w:rPr>
        <w:t>Das Prüfungs</w:t>
      </w:r>
      <w:r w:rsidR="00854956" w:rsidRPr="00C86557">
        <w:rPr>
          <w:sz w:val="20"/>
        </w:rPr>
        <w:t>büro</w:t>
      </w:r>
      <w:r w:rsidRPr="00C86557">
        <w:rPr>
          <w:sz w:val="20"/>
        </w:rPr>
        <w:t xml:space="preserve"> benötigt eine 0-100</w:t>
      </w:r>
      <w:r w:rsidR="00FE4A48" w:rsidRPr="00C86557">
        <w:rPr>
          <w:sz w:val="20"/>
        </w:rPr>
        <w:t xml:space="preserve"> </w:t>
      </w:r>
      <w:r w:rsidRPr="00C86557">
        <w:rPr>
          <w:sz w:val="20"/>
        </w:rPr>
        <w:t>% Skala mit einer Grenze zum Bestehen von 50</w:t>
      </w:r>
      <w:r w:rsidR="00FE4A48" w:rsidRPr="00C86557">
        <w:rPr>
          <w:sz w:val="20"/>
        </w:rPr>
        <w:t xml:space="preserve"> </w:t>
      </w:r>
      <w:r w:rsidRPr="00C86557">
        <w:rPr>
          <w:sz w:val="20"/>
        </w:rPr>
        <w:t>%. Ein</w:t>
      </w:r>
      <w:r w:rsidR="00B106C2" w:rsidRPr="00C86557">
        <w:rPr>
          <w:sz w:val="20"/>
        </w:rPr>
        <w:t>e andere Skala und Grenzen könn</w:t>
      </w:r>
      <w:r w:rsidRPr="00C86557">
        <w:rPr>
          <w:sz w:val="20"/>
        </w:rPr>
        <w:t xml:space="preserve">en </w:t>
      </w:r>
      <w:r w:rsidRPr="00C86557">
        <w:rPr>
          <w:sz w:val="20"/>
          <w:u w:val="single"/>
        </w:rPr>
        <w:t>nur</w:t>
      </w:r>
      <w:r w:rsidRPr="00C86557">
        <w:rPr>
          <w:sz w:val="20"/>
        </w:rPr>
        <w:t xml:space="preserve"> verwendet werden, wenn Punkte oder Prozentsätze in die gewünschte Skala vor der Einreichung in das Studienbüro um</w:t>
      </w:r>
      <w:r w:rsidR="00B106C2" w:rsidRPr="00C86557">
        <w:rPr>
          <w:sz w:val="20"/>
        </w:rPr>
        <w:t>gerechnet</w:t>
      </w:r>
      <w:r w:rsidR="004F496C" w:rsidRPr="00C86557">
        <w:rPr>
          <w:sz w:val="20"/>
        </w:rPr>
        <w:t xml:space="preserve"> sind</w:t>
      </w:r>
      <w:r w:rsidR="00703215" w:rsidRPr="00C86557">
        <w:rPr>
          <w:sz w:val="20"/>
        </w:rPr>
        <w:t>.</w:t>
      </w:r>
      <w:r w:rsidR="009B3152" w:rsidRPr="00C86557">
        <w:rPr>
          <w:sz w:val="20"/>
        </w:rPr>
        <w:t xml:space="preserve"> </w:t>
      </w:r>
      <w:r w:rsidRPr="00C86557">
        <w:rPr>
          <w:sz w:val="20"/>
        </w:rPr>
        <w:t xml:space="preserve">Wir haben nicht die </w:t>
      </w:r>
      <w:r w:rsidR="00FE4A48" w:rsidRPr="00C86557">
        <w:rPr>
          <w:sz w:val="20"/>
        </w:rPr>
        <w:t>personellen Kapazitäten</w:t>
      </w:r>
      <w:r w:rsidRPr="00C86557">
        <w:rPr>
          <w:sz w:val="20"/>
        </w:rPr>
        <w:t xml:space="preserve">, die Anpassung </w:t>
      </w:r>
      <w:proofErr w:type="gramStart"/>
      <w:r w:rsidRPr="00C86557">
        <w:rPr>
          <w:sz w:val="20"/>
        </w:rPr>
        <w:t>an spezifischen Werte</w:t>
      </w:r>
      <w:proofErr w:type="gramEnd"/>
      <w:r w:rsidRPr="00C86557">
        <w:rPr>
          <w:sz w:val="20"/>
        </w:rPr>
        <w:t xml:space="preserve"> vorzunehmen.</w:t>
      </w:r>
    </w:p>
    <w:p w:rsidR="004F496C" w:rsidRPr="00C86557" w:rsidRDefault="004F496C" w:rsidP="004F496C">
      <w:pPr>
        <w:pStyle w:val="Listenabsatz"/>
        <w:numPr>
          <w:ilvl w:val="0"/>
          <w:numId w:val="1"/>
        </w:numPr>
        <w:spacing w:before="40"/>
        <w:ind w:left="357"/>
        <w:rPr>
          <w:sz w:val="20"/>
        </w:rPr>
      </w:pPr>
      <w:r w:rsidRPr="00C86557">
        <w:rPr>
          <w:b/>
          <w:sz w:val="20"/>
        </w:rPr>
        <w:t>Der genaue Prozentsatz wird auch im Bereich von 0 % bis &lt; 50 % benötigt</w:t>
      </w:r>
      <w:r w:rsidRPr="00C86557">
        <w:rPr>
          <w:sz w:val="20"/>
        </w:rPr>
        <w:t>,</w:t>
      </w:r>
    </w:p>
    <w:p w:rsidR="002B6883" w:rsidRPr="00C86557" w:rsidRDefault="00FE4A48" w:rsidP="00FE4A48">
      <w:pPr>
        <w:pStyle w:val="Listenabsatz"/>
        <w:numPr>
          <w:ilvl w:val="0"/>
          <w:numId w:val="1"/>
        </w:numPr>
        <w:spacing w:before="120" w:line="240" w:lineRule="auto"/>
        <w:contextualSpacing w:val="0"/>
        <w:rPr>
          <w:sz w:val="20"/>
        </w:rPr>
      </w:pPr>
      <w:r w:rsidRPr="00C86557">
        <w:rPr>
          <w:b/>
          <w:sz w:val="20"/>
        </w:rPr>
        <w:t xml:space="preserve">Abwesenheit ohne Entschuldigung </w:t>
      </w:r>
      <w:r w:rsidRPr="00C86557">
        <w:rPr>
          <w:sz w:val="20"/>
        </w:rPr>
        <w:t>bei einer Teilprüfung wird als 0 % gewertet</w:t>
      </w:r>
      <w:r w:rsidRPr="00C86557">
        <w:rPr>
          <w:b/>
          <w:sz w:val="20"/>
        </w:rPr>
        <w:t>.</w:t>
      </w:r>
      <w:r w:rsidR="002B6883" w:rsidRPr="00C86557">
        <w:rPr>
          <w:sz w:val="20"/>
        </w:rPr>
        <w:t xml:space="preserve"> </w:t>
      </w:r>
    </w:p>
    <w:p w:rsidR="00715820" w:rsidRPr="00C86557" w:rsidRDefault="00FE4A48" w:rsidP="00FE4A48">
      <w:pPr>
        <w:pStyle w:val="Listenabsatz"/>
        <w:numPr>
          <w:ilvl w:val="0"/>
          <w:numId w:val="1"/>
        </w:numPr>
        <w:spacing w:before="40" w:line="240" w:lineRule="auto"/>
        <w:contextualSpacing w:val="0"/>
        <w:rPr>
          <w:sz w:val="20"/>
        </w:rPr>
      </w:pPr>
      <w:r w:rsidRPr="00C86557">
        <w:rPr>
          <w:b/>
          <w:sz w:val="20"/>
        </w:rPr>
        <w:t xml:space="preserve">Bitte verwenden Sie die volle Spannbreite </w:t>
      </w:r>
      <w:r w:rsidRPr="00C86557">
        <w:rPr>
          <w:sz w:val="20"/>
        </w:rPr>
        <w:t>von Prozentsätzen.</w:t>
      </w:r>
      <w:r w:rsidR="00715820" w:rsidRPr="00C86557">
        <w:rPr>
          <w:sz w:val="20"/>
        </w:rPr>
        <w:t xml:space="preserve"> </w:t>
      </w:r>
      <w:r w:rsidRPr="00C86557">
        <w:rPr>
          <w:sz w:val="20"/>
        </w:rPr>
        <w:t>Vergeben Sie nicht immer die untere Grenze jeden Prozentbereichs</w:t>
      </w:r>
      <w:r w:rsidR="00005B4E" w:rsidRPr="00C86557">
        <w:rPr>
          <w:sz w:val="20"/>
        </w:rPr>
        <w:t xml:space="preserve">. </w:t>
      </w:r>
      <w:r w:rsidR="004458DC" w:rsidRPr="00C86557">
        <w:rPr>
          <w:sz w:val="20"/>
        </w:rPr>
        <w:t xml:space="preserve">Im Falle einer 1:1 </w:t>
      </w:r>
      <w:r w:rsidRPr="00C86557">
        <w:rPr>
          <w:sz w:val="20"/>
        </w:rPr>
        <w:t xml:space="preserve">Gewichtung </w:t>
      </w:r>
      <w:r w:rsidR="004458DC" w:rsidRPr="00C86557">
        <w:rPr>
          <w:sz w:val="20"/>
        </w:rPr>
        <w:t xml:space="preserve">vermeiden </w:t>
      </w:r>
      <w:r w:rsidRPr="00C86557">
        <w:rPr>
          <w:sz w:val="20"/>
        </w:rPr>
        <w:t>Sie auch den Wert in der Mitte des Bereichs zu</w:t>
      </w:r>
      <w:r w:rsidR="007E0CD0" w:rsidRPr="00C86557">
        <w:rPr>
          <w:sz w:val="20"/>
        </w:rPr>
        <w:t xml:space="preserve"> vergeben</w:t>
      </w:r>
      <w:r w:rsidRPr="00C86557">
        <w:rPr>
          <w:sz w:val="20"/>
        </w:rPr>
        <w:t xml:space="preserve">, da zwei </w:t>
      </w:r>
      <w:r w:rsidR="004458DC" w:rsidRPr="00C86557">
        <w:rPr>
          <w:sz w:val="20"/>
        </w:rPr>
        <w:t>Mittelwerte</w:t>
      </w:r>
      <w:r w:rsidRPr="00C86557">
        <w:rPr>
          <w:sz w:val="20"/>
        </w:rPr>
        <w:t xml:space="preserve"> immer zu der niedrigeren </w:t>
      </w:r>
      <w:r w:rsidR="004458DC" w:rsidRPr="00C86557">
        <w:rPr>
          <w:sz w:val="20"/>
        </w:rPr>
        <w:t>Note</w:t>
      </w:r>
      <w:r w:rsidRPr="00C86557">
        <w:rPr>
          <w:sz w:val="20"/>
        </w:rPr>
        <w:t xml:space="preserve"> führen, z.B. </w:t>
      </w:r>
      <w:r w:rsidRPr="00C86557">
        <w:rPr>
          <w:b/>
          <w:color w:val="CC0099"/>
          <w:sz w:val="20"/>
        </w:rPr>
        <w:t>88</w:t>
      </w:r>
      <w:r w:rsidR="004458DC" w:rsidRPr="00C86557">
        <w:rPr>
          <w:b/>
          <w:color w:val="CC0099"/>
          <w:sz w:val="20"/>
        </w:rPr>
        <w:t xml:space="preserve"> </w:t>
      </w:r>
      <w:r w:rsidRPr="00C86557">
        <w:rPr>
          <w:b/>
          <w:color w:val="CC0099"/>
          <w:sz w:val="20"/>
        </w:rPr>
        <w:t>%</w:t>
      </w:r>
      <w:r w:rsidRPr="00C86557">
        <w:rPr>
          <w:sz w:val="20"/>
        </w:rPr>
        <w:t xml:space="preserve"> und </w:t>
      </w:r>
      <w:r w:rsidRPr="00C86557">
        <w:rPr>
          <w:b/>
          <w:color w:val="0000CC"/>
          <w:sz w:val="20"/>
        </w:rPr>
        <w:t>93</w:t>
      </w:r>
      <w:r w:rsidR="004458DC" w:rsidRPr="00C86557">
        <w:rPr>
          <w:b/>
          <w:color w:val="0000CC"/>
          <w:sz w:val="20"/>
        </w:rPr>
        <w:t xml:space="preserve"> </w:t>
      </w:r>
      <w:r w:rsidRPr="00C86557">
        <w:rPr>
          <w:b/>
          <w:color w:val="0000CC"/>
          <w:sz w:val="20"/>
        </w:rPr>
        <w:t>%</w:t>
      </w:r>
      <w:r w:rsidRPr="00C86557">
        <w:rPr>
          <w:sz w:val="20"/>
        </w:rPr>
        <w:t xml:space="preserve"> werden zu 90,5</w:t>
      </w:r>
      <w:r w:rsidR="004458DC" w:rsidRPr="00C86557">
        <w:rPr>
          <w:sz w:val="20"/>
        </w:rPr>
        <w:t xml:space="preserve"> </w:t>
      </w:r>
      <w:r w:rsidRPr="00C86557">
        <w:rPr>
          <w:sz w:val="20"/>
        </w:rPr>
        <w:t>% (knapp unter 91-95</w:t>
      </w:r>
      <w:r w:rsidR="004458DC" w:rsidRPr="00C86557">
        <w:rPr>
          <w:sz w:val="20"/>
        </w:rPr>
        <w:t xml:space="preserve"> %).</w:t>
      </w:r>
    </w:p>
    <w:p w:rsidR="004458DC" w:rsidRPr="00C86557" w:rsidRDefault="004458DC" w:rsidP="004458DC">
      <w:pPr>
        <w:pStyle w:val="Listenabsatz"/>
        <w:spacing w:before="40" w:line="240" w:lineRule="auto"/>
        <w:ind w:left="360"/>
        <w:contextualSpacing w:val="0"/>
        <w:rPr>
          <w:sz w:val="20"/>
        </w:rPr>
      </w:pPr>
    </w:p>
    <w:p w:rsidR="004458DC" w:rsidRPr="00C86557" w:rsidRDefault="004458DC" w:rsidP="00EA0E10">
      <w:pPr>
        <w:spacing w:before="60" w:line="240" w:lineRule="auto"/>
        <w:rPr>
          <w:b/>
          <w:sz w:val="20"/>
        </w:rPr>
      </w:pPr>
      <w:r w:rsidRPr="00C86557">
        <w:rPr>
          <w:b/>
          <w:sz w:val="20"/>
        </w:rPr>
        <w:t>Mitteilung der Prüfungsergebnisse:</w:t>
      </w:r>
    </w:p>
    <w:p w:rsidR="00A62F7C" w:rsidRPr="00C86557" w:rsidRDefault="004458DC" w:rsidP="00EA0E10">
      <w:pPr>
        <w:spacing w:before="60" w:line="240" w:lineRule="auto"/>
        <w:rPr>
          <w:sz w:val="20"/>
        </w:rPr>
      </w:pPr>
      <w:r w:rsidRPr="00C86557">
        <w:rPr>
          <w:sz w:val="20"/>
        </w:rPr>
        <w:t xml:space="preserve">Bitte informieren Sie die Studierenden über die Ergebnisse in Präsentationen - als Prozentsatz (keine Noten!) - und </w:t>
      </w:r>
      <w:r w:rsidRPr="00C86557">
        <w:rPr>
          <w:b/>
          <w:sz w:val="20"/>
        </w:rPr>
        <w:t xml:space="preserve">dokumentieren </w:t>
      </w:r>
      <w:r w:rsidRPr="00C86557">
        <w:rPr>
          <w:sz w:val="20"/>
        </w:rPr>
        <w:t>Sie dies auf den Prüfungsunterlagen.</w:t>
      </w:r>
    </w:p>
    <w:p w:rsidR="00652716" w:rsidRPr="00C86557" w:rsidRDefault="004458DC" w:rsidP="00A62F7C">
      <w:pPr>
        <w:spacing w:before="120" w:line="240" w:lineRule="auto"/>
        <w:rPr>
          <w:sz w:val="20"/>
        </w:rPr>
      </w:pPr>
      <w:r w:rsidRPr="00C86557">
        <w:rPr>
          <w:sz w:val="20"/>
        </w:rPr>
        <w:t>Bitte leiten Sie die Liste mit den Prozentsätzen für die Teilprüfung (en) an das Studienbüro weiter. Die Modulnote wird vom Prüfung</w:t>
      </w:r>
      <w:r w:rsidR="002C40E1" w:rsidRPr="00C86557">
        <w:rPr>
          <w:sz w:val="20"/>
        </w:rPr>
        <w:t>sbüro</w:t>
      </w:r>
      <w:r w:rsidRPr="00C86557">
        <w:rPr>
          <w:sz w:val="20"/>
        </w:rPr>
        <w:t xml:space="preserve"> </w:t>
      </w:r>
      <w:proofErr w:type="spellStart"/>
      <w:r w:rsidR="004F496C" w:rsidRPr="00C86557">
        <w:rPr>
          <w:sz w:val="20"/>
        </w:rPr>
        <w:t>errechnt</w:t>
      </w:r>
      <w:proofErr w:type="spellEnd"/>
      <w:r w:rsidRPr="00C86557">
        <w:rPr>
          <w:sz w:val="20"/>
        </w:rPr>
        <w:t>.</w:t>
      </w:r>
    </w:p>
    <w:p w:rsidR="00FF6037" w:rsidRPr="00C86557" w:rsidRDefault="002C40E1" w:rsidP="00EA0E10">
      <w:pPr>
        <w:spacing w:before="240" w:line="240" w:lineRule="auto"/>
        <w:rPr>
          <w:sz w:val="20"/>
        </w:rPr>
      </w:pPr>
      <w:r w:rsidRPr="00C86557">
        <w:rPr>
          <w:b/>
          <w:sz w:val="20"/>
        </w:rPr>
        <w:t>Wiederholen von kombinierten Prüfungen:</w:t>
      </w:r>
    </w:p>
    <w:p w:rsidR="00FF6037" w:rsidRPr="00C86557" w:rsidRDefault="002C40E1" w:rsidP="00EA0E10">
      <w:pPr>
        <w:spacing w:before="60" w:line="240" w:lineRule="auto"/>
        <w:rPr>
          <w:sz w:val="20"/>
        </w:rPr>
      </w:pPr>
      <w:r w:rsidRPr="00C86557">
        <w:rPr>
          <w:sz w:val="20"/>
        </w:rPr>
        <w:t xml:space="preserve">Im Falle einer kombinierten Prüfung </w:t>
      </w:r>
      <w:r w:rsidR="004F496C" w:rsidRPr="00C86557">
        <w:rPr>
          <w:sz w:val="20"/>
        </w:rPr>
        <w:t>müssen alle Teilprüfungsleistungen des</w:t>
      </w:r>
      <w:r w:rsidRPr="00C86557">
        <w:rPr>
          <w:sz w:val="20"/>
        </w:rPr>
        <w:t xml:space="preserve"> </w:t>
      </w:r>
      <w:r w:rsidRPr="00C86557">
        <w:rPr>
          <w:b/>
          <w:sz w:val="20"/>
        </w:rPr>
        <w:t>Modul</w:t>
      </w:r>
      <w:r w:rsidR="004F496C" w:rsidRPr="00C86557">
        <w:rPr>
          <w:b/>
          <w:sz w:val="20"/>
        </w:rPr>
        <w:t>s</w:t>
      </w:r>
      <w:r w:rsidRPr="00C86557">
        <w:rPr>
          <w:b/>
          <w:sz w:val="20"/>
        </w:rPr>
        <w:t xml:space="preserve"> wiederholt werden</w:t>
      </w:r>
      <w:r w:rsidRPr="00C86557">
        <w:rPr>
          <w:sz w:val="20"/>
        </w:rPr>
        <w:t>.</w:t>
      </w:r>
      <w:r w:rsidR="00FF6037" w:rsidRPr="00C86557">
        <w:rPr>
          <w:sz w:val="20"/>
        </w:rPr>
        <w:t xml:space="preserve"> </w:t>
      </w:r>
      <w:r w:rsidRPr="00C86557">
        <w:rPr>
          <w:sz w:val="20"/>
        </w:rPr>
        <w:t>Die betroffenen Dozenten entscheiden gemeinsam über die Form der Prüfung</w:t>
      </w:r>
      <w:r w:rsidR="00FF6037" w:rsidRPr="00C86557">
        <w:rPr>
          <w:sz w:val="20"/>
        </w:rPr>
        <w:t xml:space="preserve">. </w:t>
      </w:r>
      <w:r w:rsidRPr="00C86557">
        <w:rPr>
          <w:sz w:val="20"/>
        </w:rPr>
        <w:t>Dies bedarf der Zustimmung des Prüfungsausschusses.</w:t>
      </w:r>
      <w:r w:rsidR="00EA0E10" w:rsidRPr="00C86557">
        <w:rPr>
          <w:sz w:val="20"/>
        </w:rPr>
        <w:t xml:space="preserve"> </w:t>
      </w:r>
      <w:r w:rsidRPr="00C86557">
        <w:rPr>
          <w:sz w:val="20"/>
        </w:rPr>
        <w:t xml:space="preserve">Modulprüfungen können zwei Mal wiederholt </w:t>
      </w:r>
      <w:r w:rsidR="00566457" w:rsidRPr="00C86557">
        <w:rPr>
          <w:sz w:val="20"/>
        </w:rPr>
        <w:t>we</w:t>
      </w:r>
      <w:r w:rsidRPr="00C86557">
        <w:rPr>
          <w:sz w:val="20"/>
        </w:rPr>
        <w:t>rden. Einzelne Teilprüfungen können nicht wiederholt werden.</w:t>
      </w:r>
    </w:p>
    <w:p w:rsidR="00FF6037" w:rsidRPr="00C86557" w:rsidRDefault="00FF6037" w:rsidP="00FF6037">
      <w:pPr>
        <w:spacing w:line="240" w:lineRule="auto"/>
        <w:rPr>
          <w:i/>
          <w:sz w:val="20"/>
        </w:rPr>
      </w:pPr>
      <w:r w:rsidRPr="00C86557">
        <w:rPr>
          <w:i/>
          <w:sz w:val="20"/>
        </w:rPr>
        <w:br/>
      </w:r>
      <w:r w:rsidR="002C40E1" w:rsidRPr="00C86557">
        <w:rPr>
          <w:i/>
          <w:sz w:val="20"/>
        </w:rPr>
        <w:t>Weitere Informationen zur Bewertung von Prüfungen finden Sie unter:</w:t>
      </w:r>
    </w:p>
    <w:p w:rsidR="00FF6037" w:rsidRPr="00C86557" w:rsidRDefault="002C40E1" w:rsidP="002C40E1">
      <w:pPr>
        <w:pStyle w:val="Listenabsatz"/>
        <w:numPr>
          <w:ilvl w:val="0"/>
          <w:numId w:val="4"/>
        </w:numPr>
        <w:spacing w:line="240" w:lineRule="auto"/>
        <w:rPr>
          <w:i/>
          <w:sz w:val="20"/>
        </w:rPr>
      </w:pPr>
      <w:r w:rsidRPr="00C86557">
        <w:rPr>
          <w:i/>
          <w:sz w:val="20"/>
        </w:rPr>
        <w:t>der aktuelle Rahmen- und Prüfungsordnung der HWR Berlin</w:t>
      </w:r>
    </w:p>
    <w:p w:rsidR="00FF6037" w:rsidRPr="00C86557" w:rsidRDefault="002C40E1" w:rsidP="002C40E1">
      <w:pPr>
        <w:pStyle w:val="Listenabsatz"/>
        <w:numPr>
          <w:ilvl w:val="0"/>
          <w:numId w:val="4"/>
        </w:numPr>
        <w:spacing w:line="240" w:lineRule="auto"/>
        <w:rPr>
          <w:sz w:val="20"/>
        </w:rPr>
      </w:pPr>
      <w:r w:rsidRPr="00C86557">
        <w:rPr>
          <w:i/>
          <w:sz w:val="20"/>
        </w:rPr>
        <w:t>der relevanten Studien- und Prüfungsordnung des jeweiligen Studiengangs</w:t>
      </w:r>
    </w:p>
    <w:sectPr w:rsidR="00FF6037" w:rsidRPr="00C86557" w:rsidSect="002C40E1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EA" w:rsidRDefault="008A03EA" w:rsidP="00DC4FEB">
      <w:pPr>
        <w:spacing w:line="240" w:lineRule="auto"/>
      </w:pPr>
      <w:r>
        <w:separator/>
      </w:r>
    </w:p>
  </w:endnote>
  <w:endnote w:type="continuationSeparator" w:id="0">
    <w:p w:rsidR="008A03EA" w:rsidRDefault="008A03EA" w:rsidP="00DC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00C" w:rsidRPr="002C40E1" w:rsidRDefault="00F8500C">
    <w:pPr>
      <w:pStyle w:val="Fuzeile"/>
      <w:rPr>
        <w:i/>
        <w:sz w:val="18"/>
        <w:szCs w:val="18"/>
      </w:rPr>
    </w:pPr>
    <w:r w:rsidRPr="002C40E1">
      <w:rPr>
        <w:b/>
        <w:i/>
        <w:sz w:val="18"/>
        <w:szCs w:val="18"/>
      </w:rPr>
      <w:t>Status:</w:t>
    </w:r>
    <w:r w:rsidRPr="002C40E1">
      <w:rPr>
        <w:i/>
        <w:sz w:val="18"/>
        <w:szCs w:val="18"/>
      </w:rPr>
      <w:t xml:space="preserve"> </w:t>
    </w:r>
    <w:r w:rsidR="00C86557">
      <w:rPr>
        <w:i/>
        <w:sz w:val="18"/>
        <w:szCs w:val="18"/>
      </w:rPr>
      <w:t>07.09.2017</w:t>
    </w:r>
    <w:r w:rsidRPr="002C40E1">
      <w:rPr>
        <w:i/>
        <w:sz w:val="18"/>
        <w:szCs w:val="18"/>
      </w:rPr>
      <w:t xml:space="preserve"> </w:t>
    </w:r>
    <w:r w:rsidR="00C5040A" w:rsidRPr="002C40E1">
      <w:rPr>
        <w:i/>
        <w:sz w:val="18"/>
        <w:szCs w:val="18"/>
      </w:rPr>
      <w:tab/>
    </w:r>
    <w:r w:rsidR="002C40E1" w:rsidRPr="002C40E1">
      <w:rPr>
        <w:b/>
        <w:i/>
        <w:sz w:val="18"/>
        <w:szCs w:val="18"/>
      </w:rPr>
      <w:t>Zusammengestellt von</w:t>
    </w:r>
    <w:r w:rsidRPr="002C40E1">
      <w:rPr>
        <w:b/>
        <w:i/>
        <w:sz w:val="18"/>
        <w:szCs w:val="18"/>
      </w:rPr>
      <w:t>:</w:t>
    </w:r>
    <w:r w:rsidR="00C86557">
      <w:rPr>
        <w:i/>
        <w:sz w:val="18"/>
        <w:szCs w:val="18"/>
      </w:rPr>
      <w:t xml:space="preserve"> </w:t>
    </w:r>
    <w:r w:rsidRPr="002C40E1">
      <w:rPr>
        <w:i/>
        <w:sz w:val="18"/>
        <w:szCs w:val="18"/>
      </w:rPr>
      <w:t xml:space="preserve">BPS </w:t>
    </w:r>
    <w:r w:rsidR="002C40E1">
      <w:rPr>
        <w:i/>
        <w:sz w:val="18"/>
        <w:szCs w:val="18"/>
      </w:rPr>
      <w:t>Prüfungsbüro</w:t>
    </w:r>
    <w:r w:rsidRPr="002C40E1">
      <w:rPr>
        <w:i/>
        <w:sz w:val="18"/>
        <w:szCs w:val="18"/>
      </w:rPr>
      <w:t xml:space="preserve"> ( </w:t>
    </w:r>
    <w:hyperlink r:id="rId1" w:history="1">
      <w:r w:rsidRPr="002C40E1">
        <w:rPr>
          <w:rStyle w:val="Hyperlink"/>
          <w:i/>
          <w:sz w:val="18"/>
          <w:szCs w:val="18"/>
        </w:rPr>
        <w:t>exam@hwr-berlin.de</w:t>
      </w:r>
    </w:hyperlink>
    <w:r w:rsidRPr="002C40E1">
      <w:rPr>
        <w:i/>
        <w:sz w:val="18"/>
        <w:szCs w:val="18"/>
      </w:rPr>
      <w:t xml:space="preserve"> )</w:t>
    </w:r>
    <w:r w:rsidR="00736084" w:rsidRPr="002C40E1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EA" w:rsidRDefault="008A03EA" w:rsidP="00DC4FEB">
      <w:pPr>
        <w:spacing w:line="240" w:lineRule="auto"/>
      </w:pPr>
      <w:r>
        <w:separator/>
      </w:r>
    </w:p>
  </w:footnote>
  <w:footnote w:type="continuationSeparator" w:id="0">
    <w:p w:rsidR="008A03EA" w:rsidRDefault="008A03EA" w:rsidP="00DC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57" w:rsidRDefault="00C86557">
    <w:pPr>
      <w:pStyle w:val="Kopfzeile"/>
    </w:pPr>
  </w:p>
  <w:p w:rsidR="00DC4FEB" w:rsidRDefault="00DC4FE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33EA7" wp14:editId="29E787B4">
          <wp:simplePos x="0" y="0"/>
          <wp:positionH relativeFrom="page">
            <wp:posOffset>5206365</wp:posOffset>
          </wp:positionH>
          <wp:positionV relativeFrom="page">
            <wp:posOffset>384810</wp:posOffset>
          </wp:positionV>
          <wp:extent cx="1980565" cy="424815"/>
          <wp:effectExtent l="0" t="0" r="635" b="0"/>
          <wp:wrapNone/>
          <wp:docPr id="1" name="Grafik 1" descr="fhw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color" descr="fhw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557">
      <w:t>Berlin Professional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2604"/>
    <w:multiLevelType w:val="hybridMultilevel"/>
    <w:tmpl w:val="36EA34D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0151C1"/>
    <w:multiLevelType w:val="hybridMultilevel"/>
    <w:tmpl w:val="492C787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0D3ECA"/>
    <w:multiLevelType w:val="hybridMultilevel"/>
    <w:tmpl w:val="086C8EC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3D29B5"/>
    <w:multiLevelType w:val="hybridMultilevel"/>
    <w:tmpl w:val="A1A6EC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2F"/>
    <w:rsid w:val="00005B4E"/>
    <w:rsid w:val="0012714A"/>
    <w:rsid w:val="0014036A"/>
    <w:rsid w:val="00156B5C"/>
    <w:rsid w:val="00163B90"/>
    <w:rsid w:val="001C221F"/>
    <w:rsid w:val="001E4A94"/>
    <w:rsid w:val="0021381A"/>
    <w:rsid w:val="00223841"/>
    <w:rsid w:val="002675BB"/>
    <w:rsid w:val="002A5B7B"/>
    <w:rsid w:val="002B6883"/>
    <w:rsid w:val="002C40E1"/>
    <w:rsid w:val="002E4CED"/>
    <w:rsid w:val="00315CC4"/>
    <w:rsid w:val="00351849"/>
    <w:rsid w:val="003804D6"/>
    <w:rsid w:val="00410A2F"/>
    <w:rsid w:val="004458DC"/>
    <w:rsid w:val="004902C2"/>
    <w:rsid w:val="004F4425"/>
    <w:rsid w:val="004F496C"/>
    <w:rsid w:val="0052421E"/>
    <w:rsid w:val="0054132A"/>
    <w:rsid w:val="00566457"/>
    <w:rsid w:val="00583E11"/>
    <w:rsid w:val="00652716"/>
    <w:rsid w:val="006A7EA9"/>
    <w:rsid w:val="006B2E56"/>
    <w:rsid w:val="006F5FBC"/>
    <w:rsid w:val="00703215"/>
    <w:rsid w:val="00715820"/>
    <w:rsid w:val="00736084"/>
    <w:rsid w:val="00773A5D"/>
    <w:rsid w:val="00776373"/>
    <w:rsid w:val="00787B51"/>
    <w:rsid w:val="00790A94"/>
    <w:rsid w:val="007A484D"/>
    <w:rsid w:val="007E0CD0"/>
    <w:rsid w:val="00842012"/>
    <w:rsid w:val="00854956"/>
    <w:rsid w:val="008640EF"/>
    <w:rsid w:val="00897443"/>
    <w:rsid w:val="008A03EA"/>
    <w:rsid w:val="008C7C38"/>
    <w:rsid w:val="009064E7"/>
    <w:rsid w:val="00962059"/>
    <w:rsid w:val="00993C36"/>
    <w:rsid w:val="009A1AED"/>
    <w:rsid w:val="009A5DC4"/>
    <w:rsid w:val="009B3152"/>
    <w:rsid w:val="00A30DD7"/>
    <w:rsid w:val="00A565BA"/>
    <w:rsid w:val="00A62F7C"/>
    <w:rsid w:val="00AC5B63"/>
    <w:rsid w:val="00AE481F"/>
    <w:rsid w:val="00B106C2"/>
    <w:rsid w:val="00B11558"/>
    <w:rsid w:val="00B649B7"/>
    <w:rsid w:val="00B7759F"/>
    <w:rsid w:val="00BA4918"/>
    <w:rsid w:val="00BC5EBA"/>
    <w:rsid w:val="00C3790A"/>
    <w:rsid w:val="00C5040A"/>
    <w:rsid w:val="00C829B6"/>
    <w:rsid w:val="00C86557"/>
    <w:rsid w:val="00CA4914"/>
    <w:rsid w:val="00D45825"/>
    <w:rsid w:val="00D600A9"/>
    <w:rsid w:val="00DA37EB"/>
    <w:rsid w:val="00DC0289"/>
    <w:rsid w:val="00DC4FEB"/>
    <w:rsid w:val="00E113A6"/>
    <w:rsid w:val="00E4198B"/>
    <w:rsid w:val="00E71452"/>
    <w:rsid w:val="00EA0E10"/>
    <w:rsid w:val="00EE40E7"/>
    <w:rsid w:val="00F724F4"/>
    <w:rsid w:val="00F830D6"/>
    <w:rsid w:val="00F8500C"/>
    <w:rsid w:val="00FE3FB4"/>
    <w:rsid w:val="00FE4A4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A2F"/>
    <w:pPr>
      <w:spacing w:after="0" w:line="320" w:lineRule="exact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FEB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C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FEB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56B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500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96C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A2F"/>
    <w:pPr>
      <w:spacing w:after="0" w:line="320" w:lineRule="exact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FEB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C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FEB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56B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500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96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am@hwr-berl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HWR Berlin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Passow, Katrin</dc:creator>
  <cp:lastModifiedBy>Barenscheer, Bettina</cp:lastModifiedBy>
  <cp:revision>3</cp:revision>
  <cp:lastPrinted>2016-12-02T15:24:00Z</cp:lastPrinted>
  <dcterms:created xsi:type="dcterms:W3CDTF">2017-03-22T07:35:00Z</dcterms:created>
  <dcterms:modified xsi:type="dcterms:W3CDTF">2017-09-07T07:41:00Z</dcterms:modified>
</cp:coreProperties>
</file>